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Arial"/>
          <w:sz w:val="21"/>
        </w:rPr>
      </w:pPr>
    </w:p>
    <w:p>
      <w:pPr>
        <w:pStyle w:val="2"/>
        <w:spacing w:before="117" w:line="219" w:lineRule="auto"/>
        <w:ind w:left="759"/>
        <w:outlineLvl w:val="0"/>
        <w:rPr>
          <w:sz w:val="36"/>
          <w:szCs w:val="36"/>
        </w:rPr>
      </w:pPr>
      <w:r>
        <w:rPr>
          <w:spacing w:val="-1"/>
          <w:sz w:val="36"/>
          <w:szCs w:val="36"/>
          <w:u w:val="single" w:color="auto"/>
        </w:rPr>
        <w:t>机械与汽车工程</w:t>
      </w:r>
      <w:r>
        <w:rPr>
          <w:spacing w:val="-1"/>
          <w:sz w:val="36"/>
          <w:szCs w:val="36"/>
        </w:rPr>
        <w:t>学院实验室安全工作责任书</w:t>
      </w:r>
    </w:p>
    <w:p>
      <w:pPr>
        <w:spacing w:line="296" w:lineRule="auto"/>
        <w:rPr>
          <w:rFonts w:ascii="Arial"/>
          <w:sz w:val="21"/>
        </w:rPr>
      </w:pPr>
    </w:p>
    <w:p>
      <w:pPr>
        <w:spacing w:before="78" w:line="217" w:lineRule="auto"/>
        <w:ind w:left="155"/>
        <w:outlineLvl w:val="0"/>
        <w:rPr>
          <w:rFonts w:ascii="仿宋" w:hAnsi="仿宋" w:eastAsia="仿宋" w:cs="仿宋"/>
          <w:sz w:val="24"/>
          <w:szCs w:val="24"/>
        </w:rPr>
      </w:pPr>
      <w:r>
        <w:rPr>
          <w:rFonts w:ascii="仿宋" w:hAnsi="仿宋" w:eastAsia="仿宋" w:cs="仿宋"/>
          <w:spacing w:val="-3"/>
          <w:sz w:val="24"/>
          <w:szCs w:val="24"/>
        </w:rPr>
        <w:t>实验室名称:</w:t>
      </w:r>
      <w:r>
        <w:rPr>
          <w:rFonts w:ascii="仿宋" w:hAnsi="仿宋" w:eastAsia="仿宋" w:cs="仿宋"/>
          <w:spacing w:val="-120"/>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地点:</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4"/>
          <w:sz w:val="24"/>
          <w:szCs w:val="24"/>
        </w:rPr>
        <w:t>安全环保责任人:</w:t>
      </w:r>
      <w:r>
        <w:rPr>
          <w:rFonts w:ascii="仿宋" w:hAnsi="仿宋" w:eastAsia="仿宋" w:cs="仿宋"/>
          <w:spacing w:val="-4"/>
          <w:sz w:val="24"/>
          <w:szCs w:val="24"/>
          <w:u w:val="single" w:color="auto"/>
        </w:rPr>
        <w:t xml:space="preserve">          </w:t>
      </w:r>
    </w:p>
    <w:p>
      <w:pPr>
        <w:spacing w:line="311" w:lineRule="auto"/>
        <w:rPr>
          <w:rFonts w:ascii="Arial"/>
          <w:sz w:val="21"/>
        </w:rPr>
      </w:pPr>
    </w:p>
    <w:p>
      <w:pPr>
        <w:pStyle w:val="2"/>
        <w:spacing w:before="78" w:line="360" w:lineRule="auto"/>
        <w:ind w:left="22" w:right="73" w:firstLine="483"/>
      </w:pPr>
      <w:r>
        <w:rPr>
          <w:spacing w:val="-11"/>
        </w:rPr>
        <w:t>为切实做好本单位实验室安全管理工作，</w:t>
      </w:r>
      <w:r>
        <w:rPr>
          <w:spacing w:val="28"/>
        </w:rPr>
        <w:t xml:space="preserve"> </w:t>
      </w:r>
      <w:r>
        <w:rPr>
          <w:spacing w:val="-11"/>
        </w:rPr>
        <w:t>防止实验室安全事故的发生</w:t>
      </w:r>
      <w:r>
        <w:rPr>
          <w:spacing w:val="-12"/>
        </w:rPr>
        <w:t>， 保障</w:t>
      </w:r>
      <w:r>
        <w:t xml:space="preserve"> </w:t>
      </w:r>
      <w:r>
        <w:rPr>
          <w:spacing w:val="-9"/>
        </w:rPr>
        <w:t>教学及科研工作的顺利进行， 保护师生员工人身利益</w:t>
      </w:r>
      <w:r>
        <w:rPr>
          <w:spacing w:val="-10"/>
        </w:rPr>
        <w:t>和公共财产安全， 根据国家</w:t>
      </w:r>
      <w:r>
        <w:t xml:space="preserve"> </w:t>
      </w:r>
      <w:r>
        <w:rPr>
          <w:spacing w:val="-8"/>
        </w:rPr>
        <w:t>及学校相关安全规定，</w:t>
      </w:r>
      <w:r>
        <w:rPr>
          <w:spacing w:val="47"/>
        </w:rPr>
        <w:t xml:space="preserve"> </w:t>
      </w:r>
      <w:r>
        <w:rPr>
          <w:spacing w:val="-8"/>
        </w:rPr>
        <w:t>特签订本责任书。本人作为实验室的安全环保责任人，承</w:t>
      </w:r>
    </w:p>
    <w:p>
      <w:pPr>
        <w:pStyle w:val="2"/>
        <w:spacing w:line="219" w:lineRule="auto"/>
        <w:ind w:left="23"/>
      </w:pPr>
      <w:r>
        <w:rPr>
          <w:spacing w:val="-4"/>
        </w:rPr>
        <w:t>诺履行以下安全管理职责！</w:t>
      </w:r>
    </w:p>
    <w:p>
      <w:pPr>
        <w:pStyle w:val="2"/>
        <w:spacing w:before="183" w:line="360" w:lineRule="auto"/>
        <w:ind w:left="22" w:firstLine="484"/>
      </w:pPr>
      <w:r>
        <w:rPr>
          <w:spacing w:val="-17"/>
        </w:rPr>
        <w:t>一、坚持“安全第一，预防为主”的方针， 遵循“谁主管， 谁</w:t>
      </w:r>
      <w:r>
        <w:rPr>
          <w:spacing w:val="-18"/>
        </w:rPr>
        <w:t>负责； 谁管理，</w:t>
      </w:r>
      <w:r>
        <w:t xml:space="preserve"> </w:t>
      </w:r>
      <w:r>
        <w:rPr>
          <w:spacing w:val="-19"/>
        </w:rPr>
        <w:t>谁负责； 谁使用， 谁负责”的基本原则，</w:t>
      </w:r>
      <w:r>
        <w:rPr>
          <w:spacing w:val="73"/>
        </w:rPr>
        <w:t xml:space="preserve"> </w:t>
      </w:r>
      <w:r>
        <w:rPr>
          <w:spacing w:val="-19"/>
        </w:rPr>
        <w:t>时刻提高警惕，</w:t>
      </w:r>
      <w:r>
        <w:rPr>
          <w:spacing w:val="47"/>
        </w:rPr>
        <w:t xml:space="preserve"> </w:t>
      </w:r>
      <w:r>
        <w:rPr>
          <w:spacing w:val="-19"/>
        </w:rPr>
        <w:t>做好防火、</w:t>
      </w:r>
      <w:bookmarkStart w:id="0" w:name="_GoBack"/>
      <w:bookmarkEnd w:id="0"/>
      <w:r>
        <w:rPr>
          <w:spacing w:val="-19"/>
        </w:rPr>
        <w:t>防盗、防触</w:t>
      </w:r>
      <w:r>
        <w:t xml:space="preserve"> </w:t>
      </w:r>
      <w:r>
        <w:rPr>
          <w:spacing w:val="-2"/>
        </w:rPr>
        <w:t>电、防水淹、防爆、防中毒等各项安全工作，确保本人负责实验室的安全运行，</w:t>
      </w:r>
    </w:p>
    <w:p>
      <w:pPr>
        <w:pStyle w:val="2"/>
        <w:spacing w:before="1" w:line="218" w:lineRule="auto"/>
        <w:ind w:left="28"/>
      </w:pPr>
      <w:r>
        <w:rPr>
          <w:spacing w:val="-4"/>
        </w:rPr>
        <w:t>与学院签订安全工作责任书。</w:t>
      </w:r>
    </w:p>
    <w:p>
      <w:pPr>
        <w:pStyle w:val="2"/>
        <w:spacing w:before="183" w:line="219" w:lineRule="auto"/>
        <w:ind w:left="507"/>
      </w:pPr>
      <w:r>
        <w:rPr>
          <w:spacing w:val="-2"/>
        </w:rPr>
        <w:t>二、确保本实验室安全条件和设施符合要求，无重大安全隐患。</w:t>
      </w:r>
    </w:p>
    <w:p>
      <w:pPr>
        <w:pStyle w:val="2"/>
        <w:spacing w:before="184" w:line="360" w:lineRule="auto"/>
        <w:ind w:left="24" w:right="70" w:firstLine="478"/>
      </w:pPr>
      <w:r>
        <w:rPr>
          <w:spacing w:val="-7"/>
        </w:rPr>
        <w:t>三、认真学习和执行国家有关法规和学校的安全管理规章制度， 积极参加学</w:t>
      </w:r>
      <w:r>
        <w:rPr>
          <w:spacing w:val="11"/>
        </w:rPr>
        <w:t xml:space="preserve"> </w:t>
      </w:r>
      <w:r>
        <w:rPr>
          <w:spacing w:val="-6"/>
        </w:rPr>
        <w:t>校和本单位组织的各类安全教育培训， 自觉学习和认真贯彻</w:t>
      </w:r>
      <w:r>
        <w:rPr>
          <w:spacing w:val="-7"/>
        </w:rPr>
        <w:t>执行学校和本单位各</w:t>
      </w:r>
    </w:p>
    <w:p>
      <w:pPr>
        <w:pStyle w:val="2"/>
        <w:spacing w:before="1" w:line="218" w:lineRule="auto"/>
        <w:ind w:left="27"/>
      </w:pPr>
      <w:r>
        <w:rPr>
          <w:spacing w:val="-5"/>
        </w:rPr>
        <w:t>项安全管理规章制度。</w:t>
      </w:r>
    </w:p>
    <w:p>
      <w:pPr>
        <w:pStyle w:val="2"/>
        <w:spacing w:before="184" w:line="360" w:lineRule="auto"/>
        <w:ind w:left="23" w:right="2" w:firstLine="502"/>
      </w:pPr>
      <w:r>
        <w:rPr>
          <w:spacing w:val="-12"/>
        </w:rPr>
        <w:t>四、制定、完善本实验室安全管理制度， 仪器设备安全操作规程、注意事项，</w:t>
      </w:r>
      <w:r>
        <w:rPr>
          <w:spacing w:val="1"/>
        </w:rPr>
        <w:t xml:space="preserve"> </w:t>
      </w:r>
      <w:r>
        <w:rPr>
          <w:spacing w:val="-9"/>
        </w:rPr>
        <w:t>应急预案并张贴在合适位置， 对重大危险源张贴警示标</w:t>
      </w:r>
      <w:r>
        <w:rPr>
          <w:spacing w:val="-10"/>
        </w:rPr>
        <w:t>志， 将安全工作纳入本实</w:t>
      </w:r>
    </w:p>
    <w:p>
      <w:pPr>
        <w:pStyle w:val="2"/>
        <w:spacing w:line="219" w:lineRule="auto"/>
        <w:ind w:left="22"/>
      </w:pPr>
      <w:r>
        <w:rPr>
          <w:spacing w:val="-4"/>
        </w:rPr>
        <w:t>验室的日常管理工作中。</w:t>
      </w:r>
    </w:p>
    <w:p>
      <w:pPr>
        <w:pStyle w:val="2"/>
        <w:spacing w:before="183" w:line="360" w:lineRule="auto"/>
        <w:ind w:left="21" w:right="68" w:firstLine="485"/>
      </w:pPr>
      <w:r>
        <w:rPr>
          <w:spacing w:val="-3"/>
        </w:rPr>
        <w:t>五、严格执行实验室安全准入制度。对进入本实验室进行</w:t>
      </w:r>
      <w:r>
        <w:rPr>
          <w:spacing w:val="-4"/>
        </w:rPr>
        <w:t>实验的教师、学生</w:t>
      </w:r>
      <w:r>
        <w:t xml:space="preserve"> </w:t>
      </w:r>
      <w:r>
        <w:rPr>
          <w:spacing w:val="4"/>
        </w:rPr>
        <w:t>进行必要的安全教育与培训，使其清楚了解本实验室的安全风险及应急处理措</w:t>
      </w:r>
    </w:p>
    <w:p>
      <w:pPr>
        <w:pStyle w:val="2"/>
        <w:spacing w:before="1" w:line="219" w:lineRule="auto"/>
        <w:ind w:left="22"/>
      </w:pPr>
      <w:r>
        <w:rPr>
          <w:spacing w:val="-3"/>
        </w:rPr>
        <w:t>施，掌握必要的安全操作知识。</w:t>
      </w:r>
    </w:p>
    <w:p>
      <w:pPr>
        <w:pStyle w:val="2"/>
        <w:spacing w:before="183" w:line="468" w:lineRule="exact"/>
        <w:ind w:left="505"/>
      </w:pPr>
      <w:r>
        <w:rPr>
          <w:spacing w:val="-7"/>
          <w:position w:val="17"/>
        </w:rPr>
        <w:t>六、实行定期应急演练制度， 确保相关人员具备熟练的应急反应技能和较强</w:t>
      </w:r>
    </w:p>
    <w:p>
      <w:pPr>
        <w:pStyle w:val="2"/>
        <w:spacing w:line="219" w:lineRule="auto"/>
        <w:ind w:left="43"/>
      </w:pPr>
      <w:r>
        <w:rPr>
          <w:spacing w:val="-9"/>
        </w:rPr>
        <w:t>的处置能力。</w:t>
      </w:r>
    </w:p>
    <w:p>
      <w:pPr>
        <w:pStyle w:val="2"/>
        <w:spacing w:before="183" w:line="360" w:lineRule="auto"/>
        <w:ind w:left="23" w:right="28" w:firstLine="478"/>
      </w:pPr>
      <w:r>
        <w:rPr>
          <w:spacing w:val="-2"/>
        </w:rPr>
        <w:t>七、坚持每天对自己分管的房间进行安全巡查，关好水电、门窗、气源等，</w:t>
      </w:r>
      <w:r>
        <w:rPr>
          <w:spacing w:val="4"/>
        </w:rPr>
        <w:t xml:space="preserve"> </w:t>
      </w:r>
      <w:r>
        <w:rPr>
          <w:spacing w:val="-6"/>
        </w:rPr>
        <w:t>做好安全检查记录， 对发现的各类隐患及时整改。严重</w:t>
      </w:r>
      <w:r>
        <w:rPr>
          <w:spacing w:val="-7"/>
        </w:rPr>
        <w:t>安全隐患在未整改前立即</w:t>
      </w:r>
    </w:p>
    <w:p>
      <w:pPr>
        <w:pStyle w:val="2"/>
        <w:spacing w:before="1" w:line="219" w:lineRule="auto"/>
        <w:ind w:left="31"/>
      </w:pPr>
      <w:r>
        <w:rPr>
          <w:spacing w:val="-3"/>
        </w:rPr>
        <w:t>暂停相关实验活动，并及时上报学院分管领导。</w:t>
      </w:r>
    </w:p>
    <w:p>
      <w:pPr>
        <w:pStyle w:val="2"/>
        <w:spacing w:before="182" w:line="468" w:lineRule="exact"/>
        <w:jc w:val="right"/>
      </w:pPr>
      <w:r>
        <w:rPr>
          <w:spacing w:val="-2"/>
          <w:position w:val="17"/>
        </w:rPr>
        <w:t>八、涉及危险化学品和特种设备的实验室应切实加强对实验室危险化学品、</w:t>
      </w:r>
    </w:p>
    <w:p>
      <w:pPr>
        <w:pStyle w:val="2"/>
        <w:spacing w:before="1" w:line="219" w:lineRule="auto"/>
        <w:ind w:left="24"/>
      </w:pPr>
      <w:r>
        <w:rPr>
          <w:spacing w:val="-3"/>
        </w:rPr>
        <w:t>剧毒品、放射性物质、特种设备和实验废弃物等的监管。剧毒、易制毒化</w:t>
      </w:r>
      <w:r>
        <w:rPr>
          <w:spacing w:val="-4"/>
        </w:rPr>
        <w:t>学品必</w:t>
      </w:r>
    </w:p>
    <w:p>
      <w:pPr>
        <w:spacing w:line="219" w:lineRule="auto"/>
        <w:sectPr>
          <w:footerReference r:id="rId5" w:type="default"/>
          <w:pgSz w:w="11907" w:h="16839"/>
          <w:pgMar w:top="1425" w:right="1728" w:bottom="1375" w:left="1785" w:header="0" w:footer="1212" w:gutter="0"/>
          <w:cols w:space="720" w:num="1"/>
        </w:sectPr>
      </w:pPr>
    </w:p>
    <w:p>
      <w:pPr>
        <w:pStyle w:val="2"/>
        <w:spacing w:before="122" w:line="360" w:lineRule="auto"/>
        <w:ind w:left="42" w:right="87" w:hanging="15"/>
        <w:jc w:val="both"/>
      </w:pPr>
      <w:r>
        <w:rPr>
          <w:spacing w:val="-8"/>
        </w:rPr>
        <w:t>须建立台账，</w:t>
      </w:r>
      <w:r>
        <w:rPr>
          <w:spacing w:val="49"/>
        </w:rPr>
        <w:t xml:space="preserve"> </w:t>
      </w:r>
      <w:r>
        <w:rPr>
          <w:spacing w:val="-8"/>
        </w:rPr>
        <w:t>按规定程序申购、领用并做好使用记录。禁止在实验台、无锁的药</w:t>
      </w:r>
      <w:r>
        <w:t xml:space="preserve"> </w:t>
      </w:r>
      <w:r>
        <w:rPr>
          <w:spacing w:val="-4"/>
        </w:rPr>
        <w:t>品橱等明显处存放剧毒、易制毒、易爆炸化学品。严格执行《上海工程技术大学</w:t>
      </w:r>
    </w:p>
    <w:p>
      <w:pPr>
        <w:pStyle w:val="2"/>
        <w:spacing w:line="219" w:lineRule="auto"/>
        <w:jc w:val="right"/>
      </w:pPr>
      <w:r>
        <w:rPr>
          <w:spacing w:val="-7"/>
        </w:rPr>
        <w:t>危险化学品管理办法》和《上海工程技术大学特种设备安</w:t>
      </w:r>
      <w:r>
        <w:rPr>
          <w:spacing w:val="-8"/>
        </w:rPr>
        <w:t>全管理办法（暂行）》。</w:t>
      </w:r>
    </w:p>
    <w:p>
      <w:pPr>
        <w:pStyle w:val="2"/>
        <w:spacing w:before="182" w:line="468" w:lineRule="exact"/>
        <w:ind w:left="509"/>
      </w:pPr>
      <w:r>
        <w:rPr>
          <w:spacing w:val="-13"/>
          <w:position w:val="17"/>
        </w:rPr>
        <w:t>九、管好本实验室内所负责的仪器设备等固定资产，</w:t>
      </w:r>
      <w:r>
        <w:rPr>
          <w:spacing w:val="51"/>
          <w:position w:val="17"/>
        </w:rPr>
        <w:t xml:space="preserve"> </w:t>
      </w:r>
      <w:r>
        <w:rPr>
          <w:spacing w:val="-13"/>
          <w:position w:val="17"/>
        </w:rPr>
        <w:t>定期检查盘点，</w:t>
      </w:r>
      <w:r>
        <w:rPr>
          <w:spacing w:val="31"/>
          <w:position w:val="17"/>
        </w:rPr>
        <w:t xml:space="preserve"> </w:t>
      </w:r>
      <w:r>
        <w:rPr>
          <w:spacing w:val="-13"/>
          <w:position w:val="17"/>
        </w:rPr>
        <w:t>保证帐</w:t>
      </w:r>
    </w:p>
    <w:p>
      <w:pPr>
        <w:pStyle w:val="2"/>
        <w:spacing w:line="219" w:lineRule="auto"/>
        <w:ind w:left="29"/>
      </w:pPr>
      <w:r>
        <w:rPr>
          <w:spacing w:val="-3"/>
        </w:rPr>
        <w:t>实相符，并做好使用记录和定期维修保养工作。</w:t>
      </w:r>
    </w:p>
    <w:p>
      <w:pPr>
        <w:pStyle w:val="2"/>
        <w:spacing w:before="182" w:line="360" w:lineRule="auto"/>
        <w:ind w:left="35" w:right="84" w:firstLine="469"/>
      </w:pPr>
      <w:r>
        <w:rPr>
          <w:spacing w:val="-12"/>
        </w:rPr>
        <w:t>十、按照学校和学院的要求，</w:t>
      </w:r>
      <w:r>
        <w:rPr>
          <w:spacing w:val="30"/>
        </w:rPr>
        <w:t xml:space="preserve"> </w:t>
      </w:r>
      <w:r>
        <w:rPr>
          <w:spacing w:val="-12"/>
        </w:rPr>
        <w:t>认真做好其它相关的实验室</w:t>
      </w:r>
      <w:r>
        <w:rPr>
          <w:spacing w:val="-13"/>
        </w:rPr>
        <w:t>安全环保工作，</w:t>
      </w:r>
      <w:r>
        <w:rPr>
          <w:spacing w:val="29"/>
        </w:rPr>
        <w:t xml:space="preserve"> </w:t>
      </w:r>
      <w:r>
        <w:rPr>
          <w:spacing w:val="-13"/>
        </w:rPr>
        <w:t>及</w:t>
      </w:r>
      <w:r>
        <w:t xml:space="preserve"> </w:t>
      </w:r>
      <w:r>
        <w:rPr>
          <w:spacing w:val="-8"/>
        </w:rPr>
        <w:t>时报送有关信息，</w:t>
      </w:r>
      <w:r>
        <w:rPr>
          <w:spacing w:val="41"/>
        </w:rPr>
        <w:t xml:space="preserve"> </w:t>
      </w:r>
      <w:r>
        <w:rPr>
          <w:spacing w:val="-8"/>
        </w:rPr>
        <w:t>遵守《机械与汽车工程学院实验室安全环保实</w:t>
      </w:r>
      <w:r>
        <w:rPr>
          <w:spacing w:val="-9"/>
        </w:rPr>
        <w:t>施细则》、《机</w:t>
      </w:r>
    </w:p>
    <w:p>
      <w:pPr>
        <w:pStyle w:val="2"/>
        <w:spacing w:before="1" w:line="219" w:lineRule="auto"/>
        <w:ind w:left="22"/>
      </w:pPr>
      <w:r>
        <w:rPr>
          <w:spacing w:val="-2"/>
        </w:rPr>
        <w:t>械与汽车工程学院实验室门禁管理办法》等实验室管理制度。</w:t>
      </w:r>
    </w:p>
    <w:p>
      <w:pPr>
        <w:pStyle w:val="2"/>
        <w:spacing w:before="183" w:line="468" w:lineRule="exact"/>
        <w:ind w:left="504"/>
      </w:pPr>
      <w:r>
        <w:rPr>
          <w:spacing w:val="-3"/>
          <w:position w:val="17"/>
        </w:rPr>
        <w:t>十一、对未认真履行实验室安全管理职责或者违反安全管理规</w:t>
      </w:r>
      <w:r>
        <w:rPr>
          <w:spacing w:val="-4"/>
          <w:position w:val="17"/>
        </w:rPr>
        <w:t>定造成安全事</w:t>
      </w:r>
    </w:p>
    <w:p>
      <w:pPr>
        <w:pStyle w:val="2"/>
        <w:spacing w:before="1" w:line="218" w:lineRule="auto"/>
        <w:ind w:left="27"/>
      </w:pPr>
      <w:r>
        <w:rPr>
          <w:spacing w:val="-2"/>
        </w:rPr>
        <w:t>故的，按学校和学院有关管理规定追究责任人和当事人的责任。</w:t>
      </w:r>
    </w:p>
    <w:p>
      <w:pPr>
        <w:pStyle w:val="2"/>
        <w:spacing w:before="184" w:line="219" w:lineRule="auto"/>
        <w:jc w:val="right"/>
      </w:pPr>
      <w:r>
        <w:rPr>
          <w:spacing w:val="-10"/>
        </w:rPr>
        <w:t>十二、若遇实验室安全责任人变动时，</w:t>
      </w:r>
      <w:r>
        <w:rPr>
          <w:spacing w:val="-36"/>
        </w:rPr>
        <w:t xml:space="preserve"> </w:t>
      </w:r>
      <w:r>
        <w:rPr>
          <w:spacing w:val="-10"/>
        </w:rPr>
        <w:t>需经学院领导批准并重新</w:t>
      </w:r>
      <w:r>
        <w:rPr>
          <w:spacing w:val="-11"/>
        </w:rPr>
        <w:t>签订责任书。</w:t>
      </w:r>
    </w:p>
    <w:p>
      <w:pPr>
        <w:pStyle w:val="2"/>
        <w:spacing w:before="183" w:line="468" w:lineRule="exact"/>
        <w:ind w:left="504"/>
      </w:pPr>
      <w:r>
        <w:rPr>
          <w:spacing w:val="-7"/>
          <w:position w:val="17"/>
        </w:rPr>
        <w:t>十三、本责任书一式四份， 资产与实验室管理处、学院、系室和安全环保责</w:t>
      </w:r>
    </w:p>
    <w:p>
      <w:pPr>
        <w:pStyle w:val="2"/>
        <w:spacing w:before="1" w:line="219" w:lineRule="auto"/>
        <w:ind w:left="22"/>
      </w:pPr>
      <w:r>
        <w:rPr>
          <w:spacing w:val="-7"/>
        </w:rPr>
        <w:t>任人各执一份，有效期自</w:t>
      </w:r>
      <w:r>
        <w:rPr>
          <w:spacing w:val="43"/>
        </w:rPr>
        <w:t xml:space="preserve"> </w:t>
      </w:r>
      <w:r>
        <w:rPr>
          <w:spacing w:val="30"/>
          <w:u w:val="single" w:color="auto"/>
        </w:rPr>
        <w:t xml:space="preserve">    </w:t>
      </w:r>
      <w:r>
        <w:rPr>
          <w:spacing w:val="-109"/>
        </w:rPr>
        <w:t xml:space="preserve"> </w:t>
      </w:r>
      <w:r>
        <w:rPr>
          <w:spacing w:val="-7"/>
        </w:rPr>
        <w:t>年</w:t>
      </w:r>
      <w:r>
        <w:rPr>
          <w:spacing w:val="-7"/>
          <w:u w:val="single" w:color="auto"/>
        </w:rPr>
        <w:t xml:space="preserve">  </w:t>
      </w:r>
      <w:r>
        <w:rPr>
          <w:spacing w:val="-105"/>
        </w:rPr>
        <w:t xml:space="preserve"> </w:t>
      </w:r>
      <w:r>
        <w:rPr>
          <w:spacing w:val="-7"/>
        </w:rPr>
        <w:t>月</w:t>
      </w:r>
      <w:r>
        <w:rPr>
          <w:spacing w:val="-7"/>
          <w:u w:val="single" w:color="auto"/>
        </w:rPr>
        <w:t xml:space="preserve">  </w:t>
      </w:r>
      <w:r>
        <w:rPr>
          <w:spacing w:val="-70"/>
        </w:rPr>
        <w:t xml:space="preserve"> </w:t>
      </w:r>
      <w:r>
        <w:rPr>
          <w:spacing w:val="-7"/>
        </w:rPr>
        <w:t xml:space="preserve">日至 </w:t>
      </w:r>
      <w:r>
        <w:rPr>
          <w:spacing w:val="-7"/>
          <w:u w:val="single" w:color="auto"/>
        </w:rPr>
        <w:t xml:space="preserve">     </w:t>
      </w:r>
      <w:r>
        <w:rPr>
          <w:spacing w:val="-109"/>
        </w:rPr>
        <w:t xml:space="preserve"> </w:t>
      </w:r>
      <w:r>
        <w:rPr>
          <w:spacing w:val="-7"/>
        </w:rPr>
        <w:t>年</w:t>
      </w:r>
      <w:r>
        <w:rPr>
          <w:u w:val="single" w:color="auto"/>
        </w:rPr>
        <w:t xml:space="preserve">  </w:t>
      </w:r>
      <w:r>
        <w:rPr>
          <w:spacing w:val="-105"/>
        </w:rPr>
        <w:t xml:space="preserve"> </w:t>
      </w:r>
      <w:r>
        <w:rPr>
          <w:spacing w:val="-7"/>
        </w:rPr>
        <w:t>月</w:t>
      </w:r>
      <w:r>
        <w:rPr>
          <w:spacing w:val="120"/>
          <w:u w:val="single" w:color="auto"/>
        </w:rPr>
        <w:t xml:space="preserve"> </w:t>
      </w:r>
      <w:r>
        <w:rPr>
          <w:spacing w:val="-69"/>
        </w:rPr>
        <w:t xml:space="preserve"> </w:t>
      </w:r>
      <w:r>
        <w:rPr>
          <w:spacing w:val="-7"/>
        </w:rPr>
        <w:t>日止。</w:t>
      </w: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
      <w:pPr>
        <w:sectPr>
          <w:footerReference r:id="rId6" w:type="default"/>
          <w:pgSz w:w="11907" w:h="16839"/>
          <w:pgMar w:top="1431" w:right="1714" w:bottom="1375" w:left="1785" w:header="0" w:footer="1212" w:gutter="0"/>
          <w:cols w:equalWidth="0" w:num="1">
            <w:col w:w="8406"/>
          </w:cols>
        </w:sectPr>
      </w:pPr>
    </w:p>
    <w:p>
      <w:pPr>
        <w:pStyle w:val="2"/>
        <w:spacing w:before="48" w:line="468" w:lineRule="exact"/>
        <w:ind w:left="136"/>
      </w:pPr>
      <w:r>
        <w:rPr>
          <w:spacing w:val="4"/>
          <w:position w:val="17"/>
        </w:rPr>
        <w:t>学院实验室安全责任</w:t>
      </w:r>
    </w:p>
    <w:p>
      <w:pPr>
        <w:pStyle w:val="2"/>
        <w:spacing w:before="1" w:line="184" w:lineRule="auto"/>
        <w:ind w:left="133"/>
      </w:pPr>
      <w:r>
        <w:rPr>
          <w:spacing w:val="-9"/>
        </w:rPr>
        <w:t>人（签字盖章</w:t>
      </w:r>
      <w:r>
        <w:rPr>
          <w:spacing w:val="-3"/>
        </w:rPr>
        <w:t>）：</w:t>
      </w:r>
    </w:p>
    <w:p>
      <w:pPr>
        <w:spacing w:line="14" w:lineRule="auto"/>
        <w:rPr>
          <w:rFonts w:ascii="Arial"/>
          <w:sz w:val="2"/>
        </w:rPr>
      </w:pPr>
      <w:r>
        <w:rPr>
          <w:rFonts w:ascii="Arial" w:hAnsi="Arial" w:eastAsia="Arial" w:cs="Arial"/>
          <w:sz w:val="2"/>
          <w:szCs w:val="2"/>
        </w:rPr>
        <w:br w:type="column"/>
      </w:r>
    </w:p>
    <w:p>
      <w:pPr>
        <w:pStyle w:val="2"/>
        <w:spacing w:before="46" w:line="220" w:lineRule="auto"/>
      </w:pPr>
      <w:r>
        <w:rPr>
          <w:spacing w:val="-7"/>
        </w:rPr>
        <w:t>系室安全责任人签字：</w:t>
      </w:r>
    </w:p>
    <w:p>
      <w:pPr>
        <w:spacing w:line="14" w:lineRule="auto"/>
        <w:rPr>
          <w:rFonts w:ascii="Arial"/>
          <w:sz w:val="2"/>
        </w:rPr>
      </w:pPr>
      <w:r>
        <w:rPr>
          <w:rFonts w:ascii="Arial" w:hAnsi="Arial" w:eastAsia="Arial" w:cs="Arial"/>
          <w:sz w:val="2"/>
          <w:szCs w:val="2"/>
        </w:rPr>
        <w:br w:type="column"/>
      </w:r>
    </w:p>
    <w:p>
      <w:pPr>
        <w:pStyle w:val="2"/>
        <w:spacing w:before="47" w:line="468" w:lineRule="exact"/>
        <w:ind w:left="6"/>
      </w:pPr>
      <w:r>
        <w:rPr>
          <w:spacing w:val="4"/>
          <w:position w:val="17"/>
        </w:rPr>
        <w:t>实验室的安全环保责</w:t>
      </w:r>
    </w:p>
    <w:p>
      <w:pPr>
        <w:pStyle w:val="2"/>
        <w:spacing w:before="1" w:line="184" w:lineRule="auto"/>
      </w:pPr>
      <w:r>
        <w:rPr>
          <w:spacing w:val="-10"/>
        </w:rPr>
        <w:t>任人签字：</w:t>
      </w:r>
    </w:p>
    <w:p>
      <w:pPr>
        <w:spacing w:line="184" w:lineRule="auto"/>
        <w:sectPr>
          <w:type w:val="continuous"/>
          <w:pgSz w:w="11907" w:h="16839"/>
          <w:pgMar w:top="1431" w:right="1714" w:bottom="1375" w:left="1785" w:header="0" w:footer="1212" w:gutter="0"/>
          <w:cols w:equalWidth="0" w:num="3">
            <w:col w:w="2946" w:space="100"/>
            <w:col w:w="2970" w:space="100"/>
            <w:col w:w="2290"/>
          </w:cols>
        </w:sect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2"/>
        <w:spacing w:before="78" w:line="185" w:lineRule="auto"/>
        <w:ind w:left="173"/>
      </w:pPr>
      <w:r>
        <w:rPr>
          <w:spacing w:val="-14"/>
        </w:rPr>
        <w:t>日期:</w:t>
      </w:r>
      <w:r>
        <w:rPr>
          <w:spacing w:val="3"/>
        </w:rPr>
        <w:t xml:space="preserve">   </w:t>
      </w:r>
      <w:r>
        <w:rPr>
          <w:spacing w:val="-14"/>
        </w:rPr>
        <w:t>年  月</w:t>
      </w:r>
      <w:r>
        <w:rPr>
          <w:spacing w:val="26"/>
        </w:rPr>
        <w:t xml:space="preserve">  </w:t>
      </w:r>
      <w:r>
        <w:rPr>
          <w:spacing w:val="-14"/>
        </w:rPr>
        <w:t>日</w:t>
      </w:r>
      <w:r>
        <w:rPr>
          <w:spacing w:val="13"/>
        </w:rPr>
        <w:t xml:space="preserve">      </w:t>
      </w:r>
      <w:r>
        <w:rPr>
          <w:spacing w:val="-14"/>
        </w:rPr>
        <w:t>日期:</w:t>
      </w:r>
      <w:r>
        <w:rPr>
          <w:spacing w:val="4"/>
        </w:rPr>
        <w:t xml:space="preserve">   </w:t>
      </w:r>
      <w:r>
        <w:rPr>
          <w:spacing w:val="-14"/>
        </w:rPr>
        <w:t>年</w:t>
      </w:r>
      <w:r>
        <w:rPr>
          <w:spacing w:val="7"/>
        </w:rPr>
        <w:t xml:space="preserve">  </w:t>
      </w:r>
      <w:r>
        <w:rPr>
          <w:spacing w:val="-14"/>
        </w:rPr>
        <w:t>月</w:t>
      </w:r>
      <w:r>
        <w:rPr>
          <w:spacing w:val="26"/>
        </w:rPr>
        <w:t xml:space="preserve">  </w:t>
      </w:r>
      <w:r>
        <w:rPr>
          <w:spacing w:val="-14"/>
        </w:rPr>
        <w:t>日         日期:</w:t>
      </w:r>
      <w:r>
        <w:rPr>
          <w:spacing w:val="3"/>
        </w:rPr>
        <w:t xml:space="preserve">   </w:t>
      </w:r>
      <w:r>
        <w:rPr>
          <w:spacing w:val="-15"/>
        </w:rPr>
        <w:t>年  月   日</w:t>
      </w:r>
    </w:p>
    <w:sectPr>
      <w:type w:val="continuous"/>
      <w:pgSz w:w="11907" w:h="16839"/>
      <w:pgMar w:top="1431" w:right="1714" w:bottom="1375" w:left="1785" w:header="0" w:footer="1212" w:gutter="0"/>
      <w:cols w:equalWidth="0" w:num="1">
        <w:col w:w="8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86"/>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86"/>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cxMzg3YzcwNWFiYzBhMWY5NjQxNDk1M2U3ZDQ5OGEifQ=="/>
  </w:docVars>
  <w:rsids>
    <w:rsidRoot w:val="00000000"/>
    <w:rsid w:val="37FB44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2023-04-25T13:38:00Z</dcterms:created>
  <dc:creator>user</dc:creator>
  <cp:lastModifiedBy>孙悟空</cp:lastModifiedBy>
  <dcterms:modified xsi:type="dcterms:W3CDTF">2023-11-22T06:06:23Z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2023-11-22T14:05:09Z</vt:filetime>
  </property>
  <property fmtid="{D5CDD505-2E9C-101B-9397-08002B2CF9AE}" pid="4" name="KSOProductBuildVer">
    <vt:lpwstr>2052-12.1.0.15712</vt:lpwstr>
  </property>
  <property fmtid="{D5CDD505-2E9C-101B-9397-08002B2CF9AE}" pid="5" name="ICV">
    <vt:lpwstr>F735E0D275E249F4B3094508058BCFB2_12</vt:lpwstr>
  </property>
</Properties>
</file>